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课程学分转换申请表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6"/>
        <w:gridCol w:w="1572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6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学号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课程名称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学分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3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课程名称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学分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838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39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2" w:hRule="atLeast"/>
        </w:trPr>
        <w:tc>
          <w:tcPr>
            <w:tcW w:w="8516" w:type="dxa"/>
            <w:gridSpan w:val="6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申请理由：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申请人签名：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126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说明</w:t>
            </w:r>
          </w:p>
        </w:tc>
        <w:tc>
          <w:tcPr>
            <w:tcW w:w="725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7B39"/>
    <w:rsid w:val="622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2021-05-19T08:59:00Z</dcterms:created>
  <dc:creator>王晓雅</dc:creator>
  <cp:lastModifiedBy>王晓雅</cp:lastModifiedBy>
  <dcterms:modified xsi:type="dcterms:W3CDTF">2021-05-19T09:07:43Z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286361F9928C4D24A51EDF892539A49B</vt:lpwstr>
  </property>
</Properties>
</file>